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E0" w:rsidRDefault="009F37E0" w:rsidP="009F37E0">
      <w:pPr>
        <w:tabs>
          <w:tab w:val="center" w:pos="4680"/>
          <w:tab w:val="left" w:pos="8295"/>
        </w:tabs>
        <w:ind w:right="-720"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BC2827">
        <w:rPr>
          <w:noProof/>
          <w:sz w:val="36"/>
          <w:szCs w:val="36"/>
        </w:rPr>
        <w:drawing>
          <wp:inline distT="0" distB="0" distL="0" distR="0">
            <wp:extent cx="1485900" cy="933450"/>
            <wp:effectExtent l="0" t="0" r="0" b="0"/>
            <wp:docPr id="1" name="Picture 1" descr="MC9004395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959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0" w:rsidRDefault="00BD23A1" w:rsidP="00BD23A1">
      <w:pPr>
        <w:tabs>
          <w:tab w:val="center" w:pos="4680"/>
          <w:tab w:val="left" w:pos="8295"/>
        </w:tabs>
        <w:ind w:right="-720"/>
        <w:rPr>
          <w:sz w:val="36"/>
          <w:szCs w:val="36"/>
        </w:rPr>
      </w:pPr>
      <w:r w:rsidRPr="00BD23A1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  <w:u w:val="single"/>
        </w:rPr>
        <w:t>THE ROSENBAUM REPORT</w:t>
      </w:r>
    </w:p>
    <w:p w:rsidR="008D2690" w:rsidRDefault="006E7BCD">
      <w:pPr>
        <w:ind w:right="-1320"/>
        <w:rPr>
          <w:rFonts w:ascii="Kristen ITC" w:hAnsi="Kristen ITC"/>
          <w:sz w:val="36"/>
          <w:szCs w:val="36"/>
        </w:rPr>
      </w:pPr>
      <w:r w:rsidRPr="006E7BCD">
        <w:rPr>
          <w:rFonts w:ascii="Lucida Sans" w:hAnsi="Lucida Sans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0pt;margin-top:3.05pt;width:294pt;height:27pt;z-index:251656192" filled="f">
            <v:textbox style="mso-next-textbox:#_x0000_s1031" inset="0,0,0,0">
              <w:txbxContent>
                <w:p w:rsidR="009902C1" w:rsidRDefault="0059780F" w:rsidP="00BD23A1">
                  <w:pPr>
                    <w:jc w:val="center"/>
                    <w:rPr>
                      <w:rFonts w:eastAsia="Batang"/>
                      <w:sz w:val="32"/>
                      <w:szCs w:val="32"/>
                    </w:rPr>
                  </w:pPr>
                  <w:r>
                    <w:rPr>
                      <w:sz w:val="44"/>
                      <w:szCs w:val="44"/>
                    </w:rPr>
                    <w:t>Issue: 23</w:t>
                  </w:r>
                  <w:r w:rsidR="0041355C">
                    <w:rPr>
                      <w:sz w:val="44"/>
                      <w:szCs w:val="44"/>
                    </w:rPr>
                    <w:t xml:space="preserve">   3</w:t>
                  </w:r>
                  <w:r w:rsidR="00103D70">
                    <w:rPr>
                      <w:sz w:val="44"/>
                      <w:szCs w:val="44"/>
                    </w:rPr>
                    <w:t>/</w:t>
                  </w:r>
                  <w:r>
                    <w:rPr>
                      <w:sz w:val="44"/>
                      <w:szCs w:val="44"/>
                    </w:rPr>
                    <w:t>18</w:t>
                  </w:r>
                  <w:r w:rsidR="000157E0">
                    <w:rPr>
                      <w:sz w:val="44"/>
                      <w:szCs w:val="44"/>
                    </w:rPr>
                    <w:t>/</w:t>
                  </w:r>
                  <w:r>
                    <w:rPr>
                      <w:sz w:val="44"/>
                      <w:szCs w:val="44"/>
                    </w:rPr>
                    <w:t>13-3/22</w:t>
                  </w:r>
                  <w:r w:rsidR="00541D6C">
                    <w:rPr>
                      <w:sz w:val="44"/>
                      <w:szCs w:val="44"/>
                    </w:rPr>
                    <w:t>/13</w:t>
                  </w:r>
                </w:p>
              </w:txbxContent>
            </v:textbox>
          </v:shape>
        </w:pict>
      </w:r>
    </w:p>
    <w:p w:rsidR="008D2690" w:rsidRDefault="006E7BCD">
      <w:pPr>
        <w:rPr>
          <w:rFonts w:ascii="Kristen ITC" w:hAnsi="Kristen ITC"/>
          <w:sz w:val="36"/>
          <w:szCs w:val="36"/>
        </w:rPr>
      </w:pPr>
      <w:r w:rsidRPr="006E7BCD">
        <w:rPr>
          <w:rFonts w:ascii="Kristen ITC" w:hAnsi="Kristen ITC"/>
          <w:noProof/>
          <w:sz w:val="44"/>
          <w:szCs w:val="44"/>
        </w:rPr>
        <w:pict>
          <v:shape id="_x0000_s1026" type="#_x0000_t202" style="position:absolute;margin-left:-48.75pt;margin-top:10.45pt;width:254.25pt;height:234.25pt;z-index:251654144" filled="f">
            <v:textbox style="mso-next-textbox:#_x0000_s1026" inset=".72pt,5.76pt,3.6pt,0">
              <w:txbxContent>
                <w:p w:rsidR="00075F33" w:rsidRPr="000B5976" w:rsidRDefault="00A75C26" w:rsidP="000B5976">
                  <w:pPr>
                    <w:ind w:left="216"/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u w:val="single"/>
                    </w:rPr>
                  </w:pPr>
                  <w:r w:rsidRPr="000B5976">
                    <w:rPr>
                      <w:rFonts w:ascii="Georgia" w:hAnsi="Georgia"/>
                      <w:b/>
                      <w:sz w:val="28"/>
                      <w:szCs w:val="28"/>
                      <w:u w:val="single"/>
                    </w:rPr>
                    <w:t>Third is The Best!</w:t>
                  </w:r>
                </w:p>
                <w:p w:rsidR="00483FBD" w:rsidRDefault="00483FBD" w:rsidP="000B5976">
                  <w:pPr>
                    <w:ind w:left="216"/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59780F" w:rsidRDefault="0059780F" w:rsidP="000B5976">
                  <w:pPr>
                    <w:ind w:left="216"/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>
                    <w:rPr>
                      <w:rFonts w:ascii="Georgia" w:hAnsi="Georgia"/>
                      <w:b/>
                      <w:u w:val="single"/>
                    </w:rPr>
                    <w:t xml:space="preserve">THANK YOU SO MUCH FOR ALL OF YOU WHO ATTENDED CONFERENCES! I had a fabulous turn out and I really enjoyed meeting with all of you to discuss your child’s progress. </w:t>
                  </w:r>
                </w:p>
                <w:p w:rsidR="0059780F" w:rsidRDefault="0059780F" w:rsidP="000B5976">
                  <w:pPr>
                    <w:ind w:left="216"/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59780F" w:rsidRDefault="0059780F" w:rsidP="000B5976">
                  <w:pPr>
                    <w:ind w:left="216"/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  <w:r>
                    <w:rPr>
                      <w:rFonts w:ascii="Georgia" w:hAnsi="Georgia"/>
                      <w:b/>
                      <w:u w:val="single"/>
                    </w:rPr>
                    <w:t>If you did not attend schedule a conference then a report card will be in your child’s Friday Folder for you to keep.</w:t>
                  </w:r>
                </w:p>
                <w:p w:rsidR="0059780F" w:rsidRDefault="0059780F" w:rsidP="000B5976">
                  <w:pPr>
                    <w:ind w:left="216"/>
                    <w:jc w:val="center"/>
                    <w:rPr>
                      <w:rFonts w:ascii="Georgia" w:hAnsi="Georgia"/>
                      <w:b/>
                      <w:u w:val="single"/>
                    </w:rPr>
                  </w:pPr>
                </w:p>
                <w:p w:rsidR="0059780F" w:rsidRPr="000B5976" w:rsidRDefault="0059780F" w:rsidP="000B5976">
                  <w:pPr>
                    <w:ind w:left="216"/>
                    <w:jc w:val="center"/>
                  </w:pPr>
                  <w:r>
                    <w:rPr>
                      <w:rFonts w:ascii="Georgia" w:hAnsi="Georgia"/>
                      <w:b/>
                      <w:u w:val="single"/>
                    </w:rPr>
                    <w:t>I am sad this year is coming to an end. This is really a great group of kids!</w:t>
                  </w:r>
                </w:p>
              </w:txbxContent>
            </v:textbox>
          </v:shape>
        </w:pict>
      </w:r>
      <w:r w:rsidRPr="006E7BCD">
        <w:rPr>
          <w:rFonts w:ascii="Kristen ITC" w:hAnsi="Kristen ITC"/>
          <w:noProof/>
          <w:sz w:val="44"/>
          <w:szCs w:val="44"/>
        </w:rPr>
        <w:pict>
          <v:shape id="_x0000_s1027" type="#_x0000_t202" style="position:absolute;margin-left:212.25pt;margin-top:10.45pt;width:309pt;height:195.5pt;z-index:251655168" filled="f">
            <v:textbox style="mso-next-textbox:#_x0000_s1027" inset="0,5.76pt,0,0">
              <w:txbxContent>
                <w:p w:rsidR="009902C1" w:rsidRDefault="009902C1" w:rsidP="00BD1E4D">
                  <w:pP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Georgia" w:hAnsi="Georgia" w:cs="Arial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  <w:t>IMPORTANT:</w:t>
                  </w:r>
                </w:p>
                <w:p w:rsidR="0059780F" w:rsidRDefault="0059780F" w:rsidP="00BD1E4D">
                  <w:pP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</w:pPr>
                </w:p>
                <w:p w:rsidR="0059780F" w:rsidRDefault="0059780F" w:rsidP="00BD1E4D">
                  <w:pP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  <w:t>Our 3</w:t>
                  </w:r>
                  <w:r w:rsidRPr="0059780F"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  <w:t xml:space="preserve"> grade field trip will be on April 23</w:t>
                  </w:r>
                  <w:r w:rsidRPr="0059780F"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  <w:t>. Information will be sent home this Monday. Please look out for it if you want your child to attend the field trip.</w:t>
                  </w:r>
                </w:p>
                <w:p w:rsidR="005C1BE3" w:rsidRPr="0059780F" w:rsidRDefault="005C1BE3" w:rsidP="005C1BE3">
                  <w:pPr>
                    <w:ind w:left="432"/>
                    <w:rPr>
                      <w:b/>
                      <w:i/>
                      <w:iCs/>
                    </w:rPr>
                  </w:pPr>
                </w:p>
                <w:p w:rsidR="00483FBD" w:rsidRPr="0059780F" w:rsidRDefault="0041355C" w:rsidP="00103D70">
                  <w:pPr>
                    <w:pStyle w:val="ListParagraph"/>
                    <w:ind w:left="0"/>
                    <w:jc w:val="center"/>
                  </w:pPr>
                  <w:r w:rsidRPr="0059780F">
                    <w:t>4</w:t>
                  </w:r>
                  <w:r w:rsidRPr="0059780F">
                    <w:rPr>
                      <w:vertAlign w:val="superscript"/>
                    </w:rPr>
                    <w:t>th</w:t>
                  </w:r>
                  <w:r w:rsidRPr="0059780F">
                    <w:t xml:space="preserve"> grade is only 1 quarter away! Please make sure your child is being responsible! I will not accept excuses about homework due to giving them plenty of time in class and a whole 7 days to complete their spelling contracts. Thanks for your support!</w:t>
                  </w:r>
                </w:p>
                <w:p w:rsidR="00483FBD" w:rsidRPr="0059780F" w:rsidRDefault="00483FBD" w:rsidP="00103D70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  <w:p w:rsidR="009902C1" w:rsidRPr="0059780F" w:rsidRDefault="009902C1">
                  <w:pPr>
                    <w:rPr>
                      <w:sz w:val="20"/>
                      <w:szCs w:val="20"/>
                    </w:rPr>
                  </w:pPr>
                </w:p>
                <w:p w:rsidR="009902C1" w:rsidRPr="0059780F" w:rsidRDefault="009902C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9902C1" w:rsidRDefault="009902C1">
                  <w:pPr>
                    <w:rPr>
                      <w:rFonts w:ascii="Arial" w:hAnsi="Arial" w:cs="Arial"/>
                      <w:i/>
                    </w:rPr>
                  </w:pPr>
                </w:p>
                <w:p w:rsidR="009902C1" w:rsidRDefault="009902C1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u w:val="single"/>
                    </w:rPr>
                  </w:pPr>
                </w:p>
                <w:p w:rsidR="009902C1" w:rsidRDefault="009902C1">
                  <w:pPr>
                    <w:rPr>
                      <w:rFonts w:ascii="Arial" w:hAnsi="Arial" w:cs="Arial"/>
                      <w:i/>
                      <w:sz w:val="26"/>
                      <w:szCs w:val="26"/>
                      <w:u w:val="single"/>
                    </w:rPr>
                  </w:pPr>
                </w:p>
                <w:p w:rsidR="009902C1" w:rsidRDefault="009902C1">
                  <w:pPr>
                    <w:pStyle w:val="ListParagraph"/>
                    <w:rPr>
                      <w:rFonts w:ascii="Arial" w:hAnsi="Arial" w:cs="Arial"/>
                      <w:i/>
                      <w:sz w:val="26"/>
                      <w:szCs w:val="26"/>
                      <w:u w:val="single"/>
                    </w:rPr>
                  </w:pPr>
                </w:p>
                <w:p w:rsidR="009902C1" w:rsidRDefault="009902C1">
                  <w:pPr>
                    <w:ind w:left="360"/>
                    <w:rPr>
                      <w:rFonts w:ascii="Arial" w:hAnsi="Arial" w:cs="Arial"/>
                      <w:u w:val="single"/>
                    </w:rPr>
                  </w:pPr>
                </w:p>
                <w:p w:rsidR="009902C1" w:rsidRDefault="009902C1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902C1" w:rsidRDefault="009902C1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902C1" w:rsidRDefault="009902C1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902C1" w:rsidRDefault="009902C1">
                  <w:pPr>
                    <w:ind w:left="360"/>
                    <w:rPr>
                      <w:rFonts w:ascii="Arial" w:hAnsi="Arial" w:cs="Arial"/>
                      <w:u w:val="single"/>
                    </w:rPr>
                  </w:pPr>
                </w:p>
                <w:p w:rsidR="009902C1" w:rsidRDefault="009902C1">
                  <w:pPr>
                    <w:ind w:left="360"/>
                    <w:rPr>
                      <w:sz w:val="26"/>
                      <w:szCs w:val="26"/>
                    </w:rPr>
                  </w:pPr>
                </w:p>
                <w:p w:rsidR="009902C1" w:rsidRDefault="009902C1">
                  <w:pPr>
                    <w:ind w:left="360"/>
                    <w:rPr>
                      <w:sz w:val="26"/>
                      <w:szCs w:val="26"/>
                    </w:rPr>
                  </w:pPr>
                </w:p>
                <w:p w:rsidR="009902C1" w:rsidRDefault="009902C1">
                  <w:pPr>
                    <w:ind w:left="360"/>
                    <w:rPr>
                      <w:sz w:val="26"/>
                      <w:szCs w:val="26"/>
                    </w:rPr>
                  </w:pPr>
                </w:p>
                <w:p w:rsidR="009902C1" w:rsidRDefault="009902C1">
                  <w:pPr>
                    <w:rPr>
                      <w:sz w:val="26"/>
                      <w:szCs w:val="26"/>
                    </w:rPr>
                  </w:pPr>
                </w:p>
                <w:p w:rsidR="009902C1" w:rsidRDefault="009902C1">
                  <w:pPr>
                    <w:ind w:left="360"/>
                    <w:rPr>
                      <w:sz w:val="26"/>
                      <w:szCs w:val="26"/>
                    </w:rPr>
                  </w:pPr>
                </w:p>
                <w:p w:rsidR="009902C1" w:rsidRDefault="009902C1">
                  <w:pPr>
                    <w:rPr>
                      <w:sz w:val="26"/>
                      <w:szCs w:val="26"/>
                    </w:rPr>
                  </w:pPr>
                </w:p>
                <w:p w:rsidR="009902C1" w:rsidRDefault="009902C1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D2690" w:rsidRDefault="008D2690">
      <w:pPr>
        <w:jc w:val="center"/>
        <w:rPr>
          <w:rFonts w:ascii="Kristen ITC" w:hAnsi="Kristen ITC"/>
          <w:sz w:val="36"/>
          <w:szCs w:val="36"/>
        </w:rPr>
      </w:pPr>
    </w:p>
    <w:p w:rsidR="008D2690" w:rsidRDefault="008D2690">
      <w:pPr>
        <w:jc w:val="center"/>
        <w:rPr>
          <w:rFonts w:ascii="Kristen ITC" w:hAnsi="Kristen ITC"/>
          <w:sz w:val="36"/>
          <w:szCs w:val="36"/>
        </w:rPr>
      </w:pPr>
    </w:p>
    <w:p w:rsidR="008D2690" w:rsidRDefault="008D2690">
      <w:pPr>
        <w:tabs>
          <w:tab w:val="left" w:pos="3720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</w:p>
    <w:p w:rsidR="008D2690" w:rsidRDefault="008D2690">
      <w:pPr>
        <w:jc w:val="center"/>
        <w:rPr>
          <w:rFonts w:ascii="Kristen ITC" w:hAnsi="Kristen ITC"/>
          <w:sz w:val="36"/>
          <w:szCs w:val="36"/>
        </w:rPr>
      </w:pPr>
    </w:p>
    <w:p w:rsidR="008D2690" w:rsidRDefault="008D2690">
      <w:pPr>
        <w:jc w:val="center"/>
        <w:rPr>
          <w:rFonts w:ascii="Kristen ITC" w:hAnsi="Kristen ITC"/>
          <w:sz w:val="36"/>
          <w:szCs w:val="36"/>
        </w:rPr>
      </w:pPr>
    </w:p>
    <w:p w:rsidR="008D2690" w:rsidRDefault="008D2690">
      <w:pPr>
        <w:jc w:val="center"/>
        <w:rPr>
          <w:rFonts w:ascii="Kristen ITC" w:hAnsi="Kristen ITC"/>
          <w:sz w:val="36"/>
          <w:szCs w:val="36"/>
        </w:rPr>
      </w:pPr>
    </w:p>
    <w:p w:rsidR="008D2690" w:rsidRDefault="008D2690">
      <w:pPr>
        <w:rPr>
          <w:rFonts w:ascii="Kristen ITC" w:hAnsi="Kristen ITC"/>
          <w:sz w:val="36"/>
          <w:szCs w:val="36"/>
        </w:rPr>
      </w:pPr>
    </w:p>
    <w:p w:rsidR="008D2690" w:rsidRDefault="006E7BCD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</w:rPr>
        <w:pict>
          <v:shape id="_x0000_s1058" type="#_x0000_t202" style="position:absolute;left:0;text-align:left;margin-left:212.25pt;margin-top:18.35pt;width:312.75pt;height:109.5pt;z-index:251657216">
            <v:textbox style="mso-next-textbox:#_x0000_s1058" inset="0,0,0,0">
              <w:txbxContent>
                <w:p w:rsidR="00CB15BA" w:rsidRDefault="009902C1" w:rsidP="00A11D22">
                  <w:pPr>
                    <w:tabs>
                      <w:tab w:val="num" w:pos="480"/>
                    </w:tabs>
                    <w:rPr>
                      <w:rFonts w:ascii="Georgia" w:hAnsi="Georgia"/>
                      <w:b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Georgia" w:hAnsi="Georgia"/>
                      <w:sz w:val="30"/>
                      <w:szCs w:val="30"/>
                    </w:rPr>
                    <w:t xml:space="preserve"> </w:t>
                  </w:r>
                  <w:r w:rsidR="00551D4E">
                    <w:rPr>
                      <w:rFonts w:ascii="Georgia" w:hAnsi="Georgia"/>
                      <w:b/>
                      <w:sz w:val="30"/>
                      <w:szCs w:val="30"/>
                      <w:u w:val="single"/>
                    </w:rPr>
                    <w:t xml:space="preserve">UPCOMING EVENTS </w:t>
                  </w:r>
                </w:p>
                <w:p w:rsidR="00483FBD" w:rsidRDefault="00483FBD">
                  <w:pP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</w:pPr>
                  <w: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  <w:t>March 25</w:t>
                  </w:r>
                  <w:r w:rsidRPr="00483FBD">
                    <w:rPr>
                      <w:rFonts w:ascii="Georgia" w:eastAsia="Batang" w:hAnsi="Georgia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  <w:t>- 29</w:t>
                  </w:r>
                  <w:r w:rsidRPr="00483FBD">
                    <w:rPr>
                      <w:rFonts w:ascii="Georgia" w:eastAsia="Batang" w:hAnsi="Georgia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  <w:t>- Spring Break</w:t>
                  </w:r>
                </w:p>
                <w:p w:rsidR="0059780F" w:rsidRDefault="0059780F">
                  <w:pP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</w:pPr>
                </w:p>
                <w:p w:rsidR="0059780F" w:rsidRDefault="0059780F">
                  <w:pP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</w:pPr>
                  <w: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  <w:t>April 16</w:t>
                  </w:r>
                  <w:r w:rsidRPr="0059780F">
                    <w:rPr>
                      <w:rFonts w:ascii="Georgia" w:eastAsia="Batang" w:hAnsi="Georgia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  <w:t>-18</w:t>
                  </w:r>
                  <w:r w:rsidRPr="0059780F">
                    <w:rPr>
                      <w:rFonts w:ascii="Georgia" w:eastAsia="Batang" w:hAnsi="Georgia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  <w:t xml:space="preserve">- AIMS Testing </w:t>
                  </w:r>
                </w:p>
                <w:p w:rsidR="0059780F" w:rsidRDefault="0059780F">
                  <w:pP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</w:pPr>
                </w:p>
                <w:p w:rsidR="0059780F" w:rsidRDefault="0059780F">
                  <w:pP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</w:pPr>
                  <w: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  <w:t>April 23</w:t>
                  </w:r>
                  <w:r w:rsidRPr="0059780F">
                    <w:rPr>
                      <w:rFonts w:ascii="Georgia" w:eastAsia="Batang" w:hAnsi="Georgia"/>
                      <w:b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  <w:t>- 3</w:t>
                  </w:r>
                  <w:r w:rsidRPr="0059780F">
                    <w:rPr>
                      <w:rFonts w:ascii="Georgia" w:eastAsia="Batang" w:hAnsi="Georgia"/>
                      <w:b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  <w:t xml:space="preserve"> Grade Field Trip to Cookie Company</w:t>
                  </w:r>
                </w:p>
                <w:p w:rsidR="0059780F" w:rsidRDefault="0059780F">
                  <w:pPr>
                    <w:rPr>
                      <w:rFonts w:ascii="Georgia" w:eastAsia="Batang" w:hAnsi="Georgia"/>
                      <w:b/>
                      <w:sz w:val="22"/>
                      <w:szCs w:val="22"/>
                    </w:rPr>
                  </w:pPr>
                </w:p>
                <w:p w:rsidR="0059780F" w:rsidRPr="000B5976" w:rsidRDefault="0059780F">
                  <w:pPr>
                    <w:rPr>
                      <w:rFonts w:ascii="Kristen ITC" w:hAnsi="Kristen ITC"/>
                      <w:sz w:val="22"/>
                      <w:szCs w:val="22"/>
                    </w:rPr>
                  </w:pPr>
                </w:p>
                <w:p w:rsidR="00A83C12" w:rsidRDefault="00A83C12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9902C1" w:rsidRDefault="009902C1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9902C1" w:rsidRDefault="009902C1">
                  <w:r>
                    <w:rPr>
                      <w:b/>
                      <w:sz w:val="26"/>
                      <w:szCs w:val="26"/>
                    </w:rPr>
                    <w:tab/>
                  </w:r>
                </w:p>
              </w:txbxContent>
            </v:textbox>
          </v:shape>
        </w:pict>
      </w:r>
    </w:p>
    <w:p w:rsidR="008D2690" w:rsidRDefault="008D2690">
      <w:pPr>
        <w:ind w:left="360"/>
        <w:rPr>
          <w:rFonts w:ascii="Kristen ITC" w:hAnsi="Kristen ITC"/>
          <w:sz w:val="36"/>
          <w:szCs w:val="36"/>
        </w:rPr>
      </w:pPr>
    </w:p>
    <w:p w:rsidR="008D2690" w:rsidRDefault="006E7BCD">
      <w:pPr>
        <w:jc w:val="center"/>
        <w:rPr>
          <w:rFonts w:ascii="Kristen ITC" w:hAnsi="Kristen ITC"/>
          <w:sz w:val="36"/>
          <w:szCs w:val="36"/>
        </w:rPr>
      </w:pPr>
      <w:r w:rsidRPr="006E7BCD">
        <w:rPr>
          <w:rFonts w:ascii="Kristen ITC" w:hAnsi="Kristen ITC"/>
          <w:noProof/>
          <w:lang w:eastAsia="zh-TW"/>
        </w:rPr>
        <w:pict>
          <v:shape id="_x0000_s1098" type="#_x0000_t202" style="position:absolute;left:0;text-align:left;margin-left:-44.25pt;margin-top:6.9pt;width:249.75pt;height:96.75pt;z-index:251658240;mso-width-relative:margin;mso-height-relative:margin">
            <v:textbox style="mso-next-textbox:#_x0000_s1098">
              <w:txbxContent>
                <w:p w:rsidR="0059780F" w:rsidRDefault="0059780F" w:rsidP="0059780F">
                  <w:pP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</w:pPr>
                </w:p>
                <w:p w:rsidR="0059780F" w:rsidRPr="00BD1E4D" w:rsidRDefault="0059780F" w:rsidP="0059780F">
                  <w:pP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  <w:t xml:space="preserve">Spring Break is not next week! It is the last week in March </w:t>
                  </w:r>
                  <w:r w:rsidRPr="0059780F">
                    <w:rPr>
                      <w:rFonts w:ascii="Georgia" w:hAnsi="Georgia" w:cs="Arial"/>
                      <w:b/>
                      <w:sz w:val="30"/>
                      <w:szCs w:val="30"/>
                      <w:u w:val="single"/>
                    </w:rPr>
                    <w:sym w:font="Wingdings" w:char="F04A"/>
                  </w:r>
                </w:p>
                <w:p w:rsidR="00103D70" w:rsidRPr="0096681E" w:rsidRDefault="00103D70" w:rsidP="009903B4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8D2690" w:rsidRDefault="008D2690">
      <w:pPr>
        <w:jc w:val="center"/>
        <w:rPr>
          <w:rFonts w:ascii="Kristen ITC" w:hAnsi="Kristen ITC"/>
          <w:sz w:val="36"/>
          <w:szCs w:val="36"/>
        </w:rPr>
      </w:pPr>
    </w:p>
    <w:p w:rsidR="008D2690" w:rsidRDefault="008D2690">
      <w:pPr>
        <w:rPr>
          <w:rFonts w:ascii="Kristen ITC" w:hAnsi="Kristen ITC"/>
          <w:sz w:val="36"/>
          <w:szCs w:val="36"/>
        </w:rPr>
      </w:pPr>
    </w:p>
    <w:p w:rsidR="008D2690" w:rsidRDefault="006E7BCD">
      <w:pPr>
        <w:rPr>
          <w:rFonts w:ascii="Kristen ITC" w:hAnsi="Kristen ITC"/>
          <w:sz w:val="36"/>
          <w:szCs w:val="36"/>
        </w:rPr>
      </w:pPr>
      <w:r w:rsidRPr="006E7BCD">
        <w:rPr>
          <w:rFonts w:ascii="Kristen ITC" w:hAnsi="Kristen ITC"/>
          <w:noProof/>
          <w:lang w:eastAsia="zh-TW"/>
        </w:rPr>
        <w:pict>
          <v:shape id="_x0000_s1104" type="#_x0000_t202" style="position:absolute;margin-left:266.6pt;margin-top:5.45pt;width:226.15pt;height:141.55pt;z-index:251660288;mso-width-relative:margin;mso-height-relative:margin">
            <v:textbox>
              <w:txbxContent>
                <w:p w:rsidR="001D0E44" w:rsidRDefault="0059780F" w:rsidP="00B94321">
                  <w:pPr>
                    <w:jc w:val="center"/>
                    <w:rPr>
                      <w:rStyle w:val="body1"/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Style w:val="body1"/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 xml:space="preserve">Field Day </w:t>
                  </w:r>
                </w:p>
                <w:p w:rsidR="0059780F" w:rsidRDefault="0059780F" w:rsidP="00B94321">
                  <w:pPr>
                    <w:jc w:val="center"/>
                    <w:rPr>
                      <w:rStyle w:val="body1"/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</w:pPr>
                </w:p>
                <w:p w:rsidR="0059780F" w:rsidRPr="001D0E44" w:rsidRDefault="0059780F" w:rsidP="00B94321">
                  <w:pPr>
                    <w:jc w:val="center"/>
                    <w:rPr>
                      <w:rStyle w:val="body1"/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>
                    <w:rPr>
                      <w:rStyle w:val="body1"/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Our field day is scheduled for Wednesday, April 24</w:t>
                  </w:r>
                  <w:r w:rsidRPr="0059780F">
                    <w:rPr>
                      <w:rStyle w:val="body1"/>
                      <w:rFonts w:ascii="Monotype Corsiva" w:hAnsi="Monotype Corsiva"/>
                      <w:b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Style w:val="body1"/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 xml:space="preserve"> in the morning hours of school. Please make sure your child brings plenty of water and eats a good breakfast. More information will be coming soon!</w:t>
                  </w:r>
                </w:p>
                <w:p w:rsidR="00BD23A1" w:rsidRDefault="00BD23A1">
                  <w:pPr>
                    <w:rPr>
                      <w:rStyle w:val="body1"/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075F33" w:rsidRDefault="00075F33">
                  <w:pPr>
                    <w:rPr>
                      <w:rStyle w:val="body1"/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BD23A1" w:rsidRPr="003B6460" w:rsidRDefault="00BD23A1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D2690" w:rsidRDefault="006E7BCD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TW"/>
        </w:rPr>
        <w:pict>
          <v:shape id="_x0000_s1103" type="#_x0000_t202" style="position:absolute;margin-left:-44.25pt;margin-top:5.75pt;width:289.5pt;height:296.05pt;z-index:251659264;mso-width-relative:margin;mso-height-relative:margin">
            <v:textbox>
              <w:txbxContent>
                <w:p w:rsidR="00C22F1C" w:rsidRDefault="00C22F1C">
                  <w:pPr>
                    <w:rPr>
                      <w:rFonts w:ascii="Georgia" w:hAnsi="Georgia"/>
                      <w:b/>
                      <w:sz w:val="30"/>
                      <w:szCs w:val="30"/>
                      <w:u w:val="single"/>
                    </w:rPr>
                  </w:pPr>
                  <w:r w:rsidRPr="00C22F1C">
                    <w:rPr>
                      <w:rFonts w:ascii="Georgia" w:hAnsi="Georgia"/>
                      <w:b/>
                      <w:sz w:val="30"/>
                      <w:szCs w:val="30"/>
                      <w:u w:val="single"/>
                    </w:rPr>
                    <w:t>R</w:t>
                  </w:r>
                  <w:r w:rsidR="00821539">
                    <w:rPr>
                      <w:rFonts w:ascii="Georgia" w:hAnsi="Georgia"/>
                      <w:b/>
                      <w:sz w:val="30"/>
                      <w:szCs w:val="30"/>
                      <w:u w:val="single"/>
                    </w:rPr>
                    <w:t>EMINDERS</w:t>
                  </w:r>
                  <w:r w:rsidRPr="00C22F1C">
                    <w:rPr>
                      <w:rFonts w:ascii="Georgia" w:hAnsi="Georgia"/>
                      <w:b/>
                      <w:sz w:val="30"/>
                      <w:szCs w:val="30"/>
                      <w:u w:val="single"/>
                    </w:rPr>
                    <w:t>:</w:t>
                  </w:r>
                </w:p>
                <w:p w:rsidR="00BD23A1" w:rsidRDefault="00821539" w:rsidP="00A75C26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</w:rPr>
                  </w:pPr>
                  <w:r w:rsidRPr="00BD23A1">
                    <w:rPr>
                      <w:rFonts w:ascii="Georgia" w:hAnsi="Georgia"/>
                    </w:rPr>
                    <w:t>Please send a healthy snack</w:t>
                  </w:r>
                  <w:r w:rsidR="00BD23A1" w:rsidRPr="00BD23A1">
                    <w:rPr>
                      <w:rFonts w:ascii="Georgia" w:hAnsi="Georgia"/>
                    </w:rPr>
                    <w:t xml:space="preserve"> and a water bottle</w:t>
                  </w:r>
                  <w:r w:rsidRPr="00BD23A1">
                    <w:rPr>
                      <w:rFonts w:ascii="Georgia" w:hAnsi="Georgia"/>
                    </w:rPr>
                    <w:t xml:space="preserve"> to school each day with your child if they are going to get </w:t>
                  </w:r>
                  <w:proofErr w:type="gramStart"/>
                  <w:r w:rsidRPr="00BD23A1">
                    <w:rPr>
                      <w:rFonts w:ascii="Georgia" w:hAnsi="Georgia"/>
                    </w:rPr>
                    <w:t>hungry</w:t>
                  </w:r>
                  <w:r w:rsidR="00BD23A1" w:rsidRPr="00BD23A1">
                    <w:rPr>
                      <w:rFonts w:ascii="Georgia" w:hAnsi="Georgia"/>
                    </w:rPr>
                    <w:t>/thirsty</w:t>
                  </w:r>
                  <w:proofErr w:type="gramEnd"/>
                  <w:r w:rsidRPr="00BD23A1">
                    <w:rPr>
                      <w:rFonts w:ascii="Georgia" w:hAnsi="Georgia"/>
                    </w:rPr>
                    <w:t xml:space="preserve"> in between lunch and the end of the day.   </w:t>
                  </w:r>
                </w:p>
                <w:p w:rsidR="00A75C26" w:rsidRDefault="00A75C26" w:rsidP="00A75C26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Please email me if you plan on dropping off birthday snacks so I can plan on leaving a few minutes to pass them out and eat them at the end of the day.</w:t>
                  </w:r>
                </w:p>
                <w:p w:rsidR="00A75C26" w:rsidRPr="00BD23A1" w:rsidRDefault="00A75C26" w:rsidP="00A75C26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If you still have not taken the volunteer training and would like to volunteer at our school, please go to dvusd.org for volunteer information and dates.</w:t>
                  </w:r>
                </w:p>
                <w:p w:rsidR="00821539" w:rsidRPr="00821539" w:rsidRDefault="00821539" w:rsidP="00821539">
                  <w:pPr>
                    <w:numPr>
                      <w:ilvl w:val="0"/>
                      <w:numId w:val="24"/>
                    </w:numPr>
                    <w:rPr>
                      <w:rFonts w:ascii="Georgia" w:hAnsi="Georgia"/>
                      <w:b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u w:val="single"/>
                    </w:rPr>
                    <w:t>Don’t forget to check out our classro</w:t>
                  </w:r>
                  <w:r w:rsidR="00BD23A1">
                    <w:rPr>
                      <w:rFonts w:ascii="Georgia" w:hAnsi="Georgia"/>
                      <w:b/>
                      <w:u w:val="single"/>
                    </w:rPr>
                    <w:t xml:space="preserve">om website for </w:t>
                  </w:r>
                  <w:proofErr w:type="gramStart"/>
                  <w:r w:rsidR="00BD23A1">
                    <w:rPr>
                      <w:rFonts w:ascii="Georgia" w:hAnsi="Georgia"/>
                      <w:b/>
                      <w:u w:val="single"/>
                    </w:rPr>
                    <w:t xml:space="preserve">updates </w:t>
                  </w:r>
                  <w:r>
                    <w:rPr>
                      <w:rFonts w:ascii="Georgia" w:hAnsi="Georgia"/>
                      <w:b/>
                      <w:u w:val="single"/>
                    </w:rPr>
                    <w:t xml:space="preserve"> and</w:t>
                  </w:r>
                  <w:proofErr w:type="gramEnd"/>
                  <w:r>
                    <w:rPr>
                      <w:rFonts w:ascii="Georgia" w:hAnsi="Georgia"/>
                      <w:b/>
                      <w:u w:val="single"/>
                    </w:rPr>
                    <w:t xml:space="preserve"> other information on what is going on in our classroom!</w:t>
                  </w:r>
                </w:p>
                <w:p w:rsidR="00821539" w:rsidRPr="00821539" w:rsidRDefault="001D0E44" w:rsidP="00821539">
                  <w:pPr>
                    <w:ind w:left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http://amyrosenbaum.</w:t>
                  </w:r>
                  <w:r w:rsidR="00BD23A1">
                    <w:rPr>
                      <w:rFonts w:ascii="Georgia" w:hAnsi="Georgia"/>
                    </w:rPr>
                    <w:t>weebly.com</w:t>
                  </w:r>
                </w:p>
                <w:p w:rsidR="00C22F1C" w:rsidRPr="00821539" w:rsidRDefault="00C22F1C">
                  <w:pPr>
                    <w:rPr>
                      <w:rFonts w:ascii="Georgia" w:hAnsi="Georgia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8D2690" w:rsidRDefault="008D2690">
      <w:pPr>
        <w:jc w:val="center"/>
        <w:rPr>
          <w:rFonts w:ascii="Kristen ITC" w:hAnsi="Kristen ITC"/>
        </w:rPr>
      </w:pPr>
    </w:p>
    <w:p w:rsidR="008D2690" w:rsidRDefault="008D2690">
      <w:pPr>
        <w:pStyle w:val="Header"/>
        <w:tabs>
          <w:tab w:val="clear" w:pos="4320"/>
          <w:tab w:val="clear" w:pos="8640"/>
          <w:tab w:val="left" w:pos="5775"/>
        </w:tabs>
        <w:rPr>
          <w:rFonts w:ascii="Kristen ITC" w:hAnsi="Kristen ITC"/>
        </w:rPr>
      </w:pPr>
    </w:p>
    <w:p w:rsidR="008D2690" w:rsidRDefault="008D2690">
      <w:pPr>
        <w:rPr>
          <w:rFonts w:ascii="Kristen ITC" w:hAnsi="Kristen ITC"/>
        </w:rPr>
      </w:pPr>
    </w:p>
    <w:p w:rsidR="008D2690" w:rsidRDefault="008D2690">
      <w:pPr>
        <w:rPr>
          <w:rFonts w:ascii="Kristen ITC" w:hAnsi="Kristen ITC"/>
        </w:rPr>
      </w:pPr>
    </w:p>
    <w:p w:rsidR="008D2690" w:rsidRDefault="00BC2827">
      <w:pPr>
        <w:tabs>
          <w:tab w:val="left" w:pos="7185"/>
        </w:tabs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418465</wp:posOffset>
            </wp:positionV>
            <wp:extent cx="1809750" cy="1774190"/>
            <wp:effectExtent l="19050" t="0" r="0" b="0"/>
            <wp:wrapSquare wrapText="right"/>
            <wp:docPr id="84" name="Picture 84" descr="MC9003002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C90030025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690">
        <w:rPr>
          <w:rFonts w:ascii="Kristen ITC" w:hAnsi="Kristen ITC"/>
        </w:rPr>
        <w:tab/>
      </w:r>
    </w:p>
    <w:p w:rsidR="008D2690" w:rsidRDefault="008D2690">
      <w:pPr>
        <w:rPr>
          <w:rFonts w:ascii="Kristen ITC" w:hAnsi="Kristen ITC"/>
        </w:rPr>
      </w:pPr>
    </w:p>
    <w:p w:rsidR="008D2690" w:rsidRDefault="006E7BCD">
      <w:pPr>
        <w:rPr>
          <w:rFonts w:ascii="Kristen ITC" w:hAnsi="Kristen ITC"/>
        </w:rPr>
      </w:pPr>
      <w:r>
        <w:rPr>
          <w:rFonts w:ascii="Kristen ITC" w:hAnsi="Kristen ITC"/>
          <w:noProof/>
        </w:rPr>
        <w:lastRenderedPageBreak/>
        <w:pict>
          <v:shape id="_x0000_s1106" type="#_x0000_t202" style="position:absolute;margin-left:-42pt;margin-top:13.15pt;width:555.75pt;height:378pt;z-index:251662336">
            <v:textbox>
              <w:txbxContent>
                <w:p w:rsidR="00A15C6A" w:rsidRDefault="00A15C6A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A Look </w:t>
                  </w:r>
                  <w:proofErr w:type="gramStart"/>
                  <w:r>
                    <w:rPr>
                      <w:b/>
                      <w:sz w:val="44"/>
                      <w:szCs w:val="44"/>
                    </w:rPr>
                    <w:t>At</w:t>
                  </w:r>
                  <w:proofErr w:type="gramEnd"/>
                  <w:r>
                    <w:rPr>
                      <w:b/>
                      <w:sz w:val="44"/>
                      <w:szCs w:val="44"/>
                    </w:rPr>
                    <w:t xml:space="preserve"> This Week:</w:t>
                  </w:r>
                </w:p>
                <w:p w:rsidR="00541D6C" w:rsidRDefault="00541D6C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9A3449" w:rsidRDefault="00A15C6A">
                  <w:pPr>
                    <w:rPr>
                      <w:b/>
                      <w:sz w:val="28"/>
                      <w:szCs w:val="28"/>
                    </w:rPr>
                  </w:pPr>
                  <w:r w:rsidRPr="009A3449">
                    <w:rPr>
                      <w:b/>
                      <w:sz w:val="28"/>
                      <w:szCs w:val="28"/>
                    </w:rPr>
                    <w:t xml:space="preserve">Reading: </w:t>
                  </w:r>
                  <w:r w:rsidR="00BD193F">
                    <w:rPr>
                      <w:b/>
                      <w:sz w:val="28"/>
                      <w:szCs w:val="28"/>
                    </w:rPr>
                    <w:t xml:space="preserve">This week </w:t>
                  </w:r>
                  <w:r w:rsidR="009B2158">
                    <w:rPr>
                      <w:b/>
                      <w:sz w:val="28"/>
                      <w:szCs w:val="28"/>
                    </w:rPr>
                    <w:t xml:space="preserve">we </w:t>
                  </w:r>
                  <w:r w:rsidR="00603863">
                    <w:rPr>
                      <w:b/>
                      <w:sz w:val="28"/>
                      <w:szCs w:val="28"/>
                    </w:rPr>
                    <w:t xml:space="preserve">will be </w:t>
                  </w:r>
                  <w:r w:rsidR="00603863">
                    <w:rPr>
                      <w:b/>
                      <w:sz w:val="28"/>
                      <w:szCs w:val="28"/>
                    </w:rPr>
                    <w:t>reading</w:t>
                  </w:r>
                  <w:r w:rsidR="00A6333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63338">
                    <w:rPr>
                      <w:b/>
                      <w:sz w:val="28"/>
                      <w:szCs w:val="28"/>
                    </w:rPr>
                    <w:t>Suki’s</w:t>
                  </w:r>
                  <w:proofErr w:type="spellEnd"/>
                  <w:r w:rsidR="00A63338">
                    <w:rPr>
                      <w:b/>
                      <w:sz w:val="28"/>
                      <w:szCs w:val="28"/>
                    </w:rPr>
                    <w:t xml:space="preserve"> Kimono </w:t>
                  </w:r>
                  <w:r w:rsidR="009B2158">
                    <w:rPr>
                      <w:b/>
                      <w:sz w:val="28"/>
                      <w:szCs w:val="28"/>
                    </w:rPr>
                    <w:t>. We will focus on Au</w:t>
                  </w:r>
                  <w:r w:rsidR="00A63338">
                    <w:rPr>
                      <w:b/>
                      <w:sz w:val="28"/>
                      <w:szCs w:val="28"/>
                    </w:rPr>
                    <w:t>thor’s Purpose</w:t>
                  </w:r>
                  <w:r w:rsidR="00541D6C">
                    <w:rPr>
                      <w:b/>
                      <w:sz w:val="28"/>
                      <w:szCs w:val="28"/>
                    </w:rPr>
                    <w:t>, comparing/contrasting</w:t>
                  </w:r>
                  <w:r w:rsidR="009B2158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2C487A">
                    <w:rPr>
                      <w:b/>
                      <w:sz w:val="28"/>
                      <w:szCs w:val="28"/>
                    </w:rPr>
                    <w:t>cause/effect,</w:t>
                  </w:r>
                  <w:r w:rsidR="0041355C">
                    <w:rPr>
                      <w:b/>
                      <w:sz w:val="28"/>
                      <w:szCs w:val="28"/>
                    </w:rPr>
                    <w:t xml:space="preserve"> sequencing,</w:t>
                  </w:r>
                  <w:r w:rsidR="002C487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B2158">
                    <w:rPr>
                      <w:b/>
                      <w:sz w:val="28"/>
                      <w:szCs w:val="28"/>
                    </w:rPr>
                    <w:t>literary elements,</w:t>
                  </w:r>
                  <w:r w:rsidR="002C487A">
                    <w:rPr>
                      <w:b/>
                      <w:sz w:val="28"/>
                      <w:szCs w:val="28"/>
                    </w:rPr>
                    <w:t xml:space="preserve"> fact and opinion,</w:t>
                  </w:r>
                  <w:r w:rsidR="009B2158">
                    <w:rPr>
                      <w:b/>
                      <w:sz w:val="28"/>
                      <w:szCs w:val="28"/>
                    </w:rPr>
                    <w:t xml:space="preserve"> and voc</w:t>
                  </w:r>
                  <w:r w:rsidR="00541D6C">
                    <w:rPr>
                      <w:b/>
                      <w:sz w:val="28"/>
                      <w:szCs w:val="28"/>
                    </w:rPr>
                    <w:t>abulary. Students will work on AIMS Practice to prepare for the test in April.</w:t>
                  </w:r>
                  <w:r w:rsidR="0041355C">
                    <w:rPr>
                      <w:b/>
                      <w:sz w:val="28"/>
                      <w:szCs w:val="28"/>
                    </w:rPr>
                    <w:t xml:space="preserve"> Students will also participate in fun education </w:t>
                  </w:r>
                  <w:proofErr w:type="spellStart"/>
                  <w:r w:rsidR="0041355C">
                    <w:rPr>
                      <w:b/>
                      <w:sz w:val="28"/>
                      <w:szCs w:val="28"/>
                    </w:rPr>
                    <w:t>Smartboard</w:t>
                  </w:r>
                  <w:proofErr w:type="spellEnd"/>
                  <w:r w:rsidR="0041355C">
                    <w:rPr>
                      <w:b/>
                      <w:sz w:val="28"/>
                      <w:szCs w:val="28"/>
                    </w:rPr>
                    <w:t xml:space="preserve"> games to practice learned concepts.</w:t>
                  </w:r>
                </w:p>
                <w:p w:rsidR="00BD193F" w:rsidRPr="009A3449" w:rsidRDefault="00BD193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5C6A" w:rsidRPr="009A3449" w:rsidRDefault="009B21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Math: We </w:t>
                  </w:r>
                  <w:r w:rsidR="00A63338">
                    <w:rPr>
                      <w:b/>
                      <w:sz w:val="28"/>
                      <w:szCs w:val="28"/>
                    </w:rPr>
                    <w:t xml:space="preserve">have will continue </w:t>
                  </w:r>
                  <w:r w:rsidR="0041355C">
                    <w:rPr>
                      <w:b/>
                      <w:sz w:val="28"/>
                      <w:szCs w:val="28"/>
                    </w:rPr>
                    <w:t>our Fractions</w:t>
                  </w:r>
                  <w:r w:rsidR="000157E0">
                    <w:rPr>
                      <w:b/>
                      <w:sz w:val="28"/>
                      <w:szCs w:val="28"/>
                    </w:rPr>
                    <w:t xml:space="preserve"> unit</w:t>
                  </w:r>
                  <w:r w:rsidR="002C487A">
                    <w:rPr>
                      <w:b/>
                      <w:sz w:val="28"/>
                      <w:szCs w:val="28"/>
                    </w:rPr>
                    <w:t xml:space="preserve"> this week. </w:t>
                  </w:r>
                  <w:r w:rsidR="000157E0">
                    <w:rPr>
                      <w:b/>
                      <w:sz w:val="28"/>
                      <w:szCs w:val="28"/>
                    </w:rPr>
                    <w:t>Students will be learning ab</w:t>
                  </w:r>
                  <w:r w:rsidR="0041355C">
                    <w:rPr>
                      <w:b/>
                      <w:sz w:val="28"/>
                      <w:szCs w:val="28"/>
                    </w:rPr>
                    <w:t>out part, whole, equivalent fractions, and benchmark fractions.</w:t>
                  </w:r>
                  <w:r w:rsidR="00A63338">
                    <w:rPr>
                      <w:b/>
                      <w:sz w:val="28"/>
                      <w:szCs w:val="28"/>
                    </w:rPr>
                    <w:t xml:space="preserve"> We will also be reviewing time. </w:t>
                  </w:r>
                </w:p>
                <w:p w:rsidR="009B2158" w:rsidRDefault="009B215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41D6C" w:rsidRDefault="00483FB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Social Studies/Science- </w:t>
                  </w:r>
                  <w:r w:rsidR="00A63338">
                    <w:rPr>
                      <w:b/>
                      <w:sz w:val="28"/>
                      <w:szCs w:val="28"/>
                    </w:rPr>
                    <w:t xml:space="preserve">We will be starting our Rocks and Minerals Unit this week. </w:t>
                  </w:r>
                </w:p>
                <w:p w:rsidR="00A63338" w:rsidRDefault="00A6333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157E0" w:rsidRDefault="00D717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Wr</w:t>
                  </w:r>
                  <w:r w:rsidR="003C147B">
                    <w:rPr>
                      <w:b/>
                      <w:sz w:val="28"/>
                      <w:szCs w:val="28"/>
                    </w:rPr>
                    <w:t xml:space="preserve">iting: </w:t>
                  </w:r>
                  <w:r w:rsidR="000157E0">
                    <w:rPr>
                      <w:b/>
                      <w:sz w:val="28"/>
                      <w:szCs w:val="28"/>
                    </w:rPr>
                    <w:t>Students will be using this week’s Reading Street story and creating a response to literature piece to show comprehension of the story</w:t>
                  </w:r>
                  <w:r w:rsidR="00B46B8F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41355C">
                    <w:rPr>
                      <w:b/>
                      <w:sz w:val="28"/>
                      <w:szCs w:val="28"/>
                    </w:rPr>
                    <w:t>Students will also be writing a friendly letter to their pen pals. Our goal is to meet ou</w:t>
                  </w:r>
                  <w:r w:rsidR="002944F3">
                    <w:rPr>
                      <w:b/>
                      <w:sz w:val="28"/>
                      <w:szCs w:val="28"/>
                    </w:rPr>
                    <w:t>r pals sometime in April or May!</w:t>
                  </w:r>
                </w:p>
                <w:p w:rsidR="002944F3" w:rsidRDefault="002944F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15C6A" w:rsidRPr="009A3449" w:rsidRDefault="009B215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Spelling:</w:t>
                  </w:r>
                  <w:r w:rsidR="002C487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63338">
                    <w:rPr>
                      <w:b/>
                      <w:sz w:val="28"/>
                      <w:szCs w:val="28"/>
                    </w:rPr>
                    <w:t>Spelling due Friday, March 22</w:t>
                  </w:r>
                  <w:r w:rsidR="00A63338" w:rsidRPr="00A63338">
                    <w:rPr>
                      <w:b/>
                      <w:sz w:val="28"/>
                      <w:szCs w:val="28"/>
                      <w:vertAlign w:val="superscript"/>
                    </w:rPr>
                    <w:t>nd</w:t>
                  </w:r>
                  <w:r w:rsidR="00A63338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8D2690" w:rsidRDefault="0073775D">
      <w:pPr>
        <w:rPr>
          <w:rFonts w:ascii="Kristen ITC" w:hAnsi="Kristen ITC"/>
        </w:rPr>
      </w:pPr>
      <w:r>
        <w:rPr>
          <w:rFonts w:ascii="Kristen ITC" w:hAnsi="Kristen ITC"/>
        </w:rPr>
        <w:br w:type="textWrapping" w:clear="all"/>
      </w:r>
    </w:p>
    <w:p w:rsidR="008D2690" w:rsidRDefault="008D2690">
      <w:pPr>
        <w:rPr>
          <w:rFonts w:ascii="Kristen ITC" w:hAnsi="Kristen ITC"/>
        </w:rPr>
      </w:pPr>
    </w:p>
    <w:p w:rsidR="008D2690" w:rsidRDefault="003B6460" w:rsidP="003B6460">
      <w:pPr>
        <w:tabs>
          <w:tab w:val="left" w:pos="7185"/>
        </w:tabs>
        <w:rPr>
          <w:rFonts w:ascii="Kristen ITC" w:hAnsi="Kristen ITC"/>
        </w:rPr>
      </w:pPr>
      <w:r>
        <w:rPr>
          <w:rFonts w:ascii="Kristen ITC" w:hAnsi="Kristen ITC"/>
        </w:rPr>
        <w:tab/>
      </w:r>
    </w:p>
    <w:p w:rsidR="008D2690" w:rsidRDefault="008D2690">
      <w:pPr>
        <w:rPr>
          <w:rFonts w:ascii="Kristen ITC" w:hAnsi="Kristen ITC"/>
        </w:rPr>
      </w:pPr>
    </w:p>
    <w:p w:rsidR="008D2690" w:rsidRDefault="008D2690">
      <w:pPr>
        <w:rPr>
          <w:rFonts w:ascii="Kristen ITC" w:hAnsi="Kristen ITC"/>
        </w:rPr>
      </w:pPr>
    </w:p>
    <w:p w:rsidR="008D2690" w:rsidRDefault="008D2690">
      <w:pPr>
        <w:rPr>
          <w:rFonts w:ascii="Kristen ITC" w:hAnsi="Kristen ITC"/>
        </w:rPr>
      </w:pPr>
    </w:p>
    <w:p w:rsidR="008D2690" w:rsidRDefault="008D2690">
      <w:pPr>
        <w:rPr>
          <w:rFonts w:ascii="Kristen ITC" w:hAnsi="Kristen ITC"/>
        </w:rPr>
      </w:pPr>
    </w:p>
    <w:p w:rsidR="008D2690" w:rsidRDefault="008D2690">
      <w:pPr>
        <w:rPr>
          <w:rFonts w:ascii="Kristen ITC" w:hAnsi="Kristen ITC"/>
        </w:rPr>
      </w:pPr>
    </w:p>
    <w:p w:rsidR="008D2690" w:rsidRDefault="008D2690">
      <w:pPr>
        <w:rPr>
          <w:rFonts w:ascii="Kristen ITC" w:hAnsi="Kristen ITC"/>
        </w:rPr>
      </w:pPr>
    </w:p>
    <w:p w:rsidR="008D2690" w:rsidRDefault="006E7BCD">
      <w:pPr>
        <w:tabs>
          <w:tab w:val="left" w:pos="2820"/>
        </w:tabs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107" type="#_x0000_t202" style="position:absolute;margin-left:-36.75pt;margin-top:195.35pt;width:269.25pt;height:309.75pt;z-index:251663360">
            <v:textbox>
              <w:txbxContent>
                <w:p w:rsidR="009A3449" w:rsidRPr="009A3449" w:rsidRDefault="009A344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A3449">
                    <w:rPr>
                      <w:b/>
                      <w:sz w:val="32"/>
                      <w:szCs w:val="32"/>
                    </w:rPr>
                    <w:t>SPECIAL SCHEDULE</w:t>
                  </w:r>
                </w:p>
                <w:p w:rsidR="009A3449" w:rsidRPr="009A3449" w:rsidRDefault="009A344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A3449" w:rsidRPr="009A3449" w:rsidRDefault="00F16CA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Monday- Music</w:t>
                  </w:r>
                </w:p>
                <w:p w:rsidR="009A3449" w:rsidRPr="009A3449" w:rsidRDefault="009A344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A3449" w:rsidRPr="009A3449" w:rsidRDefault="00F16CA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Tuesday- PE</w:t>
                  </w:r>
                </w:p>
                <w:p w:rsidR="009A3449" w:rsidRPr="009A3449" w:rsidRDefault="009A344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A3449" w:rsidRPr="009A3449" w:rsidRDefault="00F16CA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Wednesday- Art</w:t>
                  </w:r>
                </w:p>
                <w:p w:rsidR="009A3449" w:rsidRPr="009A3449" w:rsidRDefault="009A344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A3449" w:rsidRPr="009A3449" w:rsidRDefault="009A344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A3449">
                    <w:rPr>
                      <w:b/>
                      <w:sz w:val="32"/>
                      <w:szCs w:val="32"/>
                    </w:rPr>
                    <w:t>Thursday- P.E.</w:t>
                  </w:r>
                </w:p>
                <w:p w:rsidR="009A3449" w:rsidRPr="009A3449" w:rsidRDefault="009A344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A3449" w:rsidRPr="009A3449" w:rsidRDefault="009A344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A3449">
                    <w:rPr>
                      <w:b/>
                      <w:sz w:val="32"/>
                      <w:szCs w:val="32"/>
                    </w:rPr>
                    <w:t>Friday- P.E.</w:t>
                  </w:r>
                </w:p>
                <w:p w:rsidR="009A3449" w:rsidRPr="009A3449" w:rsidRDefault="009A3449" w:rsidP="009A34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A3449" w:rsidRPr="009A3449" w:rsidRDefault="009A3449" w:rsidP="009A3449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b/>
                    </w:rPr>
                  </w:pPr>
                  <w:r w:rsidRPr="009A3449">
                    <w:rPr>
                      <w:b/>
                    </w:rPr>
                    <w:t>Please make sure your student wears sneakers to school on days we have P.E. They lose points on their P.E. grade if they do not participate.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</w:rPr>
        <w:pict>
          <v:shape id="_x0000_s1108" type="#_x0000_t202" style="position:absolute;margin-left:295.5pt;margin-top:220.1pt;width:209.25pt;height:191.25pt;z-index:251664384">
            <v:textbox>
              <w:txbxContent>
                <w:p w:rsidR="009A3449" w:rsidRPr="009A3449" w:rsidRDefault="009A3449">
                  <w:pPr>
                    <w:rPr>
                      <w:b/>
                      <w:sz w:val="32"/>
                      <w:szCs w:val="32"/>
                    </w:rPr>
                  </w:pPr>
                  <w:r w:rsidRPr="009A3449">
                    <w:rPr>
                      <w:b/>
                      <w:sz w:val="32"/>
                      <w:szCs w:val="32"/>
                    </w:rPr>
                    <w:t>Thank</w:t>
                  </w:r>
                  <w:r w:rsidR="002C487A">
                    <w:rPr>
                      <w:b/>
                      <w:sz w:val="32"/>
                      <w:szCs w:val="32"/>
                    </w:rPr>
                    <w:t xml:space="preserve"> you for all of your support </w:t>
                  </w:r>
                  <w:r w:rsidRPr="009A3449">
                    <w:rPr>
                      <w:b/>
                      <w:sz w:val="32"/>
                      <w:szCs w:val="32"/>
                    </w:rPr>
                    <w:t>and communication!</w:t>
                  </w:r>
                </w:p>
                <w:p w:rsidR="009A3449" w:rsidRPr="009A3449" w:rsidRDefault="009A344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A3449" w:rsidRDefault="009A3449">
                  <w:pPr>
                    <w:rPr>
                      <w:b/>
                      <w:sz w:val="32"/>
                      <w:szCs w:val="32"/>
                    </w:rPr>
                  </w:pPr>
                  <w:r w:rsidRPr="009A3449">
                    <w:rPr>
                      <w:b/>
                      <w:sz w:val="32"/>
                      <w:szCs w:val="32"/>
                    </w:rPr>
                    <w:t>Please email or call if you have any questions or concerns!</w:t>
                  </w:r>
                </w:p>
                <w:p w:rsidR="005C1BE3" w:rsidRDefault="006E7BCD">
                  <w:pPr>
                    <w:rPr>
                      <w:b/>
                      <w:sz w:val="32"/>
                      <w:szCs w:val="32"/>
                    </w:rPr>
                  </w:pPr>
                  <w:hyperlink r:id="rId9" w:history="1">
                    <w:r w:rsidR="005C1BE3" w:rsidRPr="00AF6735">
                      <w:rPr>
                        <w:rStyle w:val="Hyperlink"/>
                        <w:b/>
                        <w:sz w:val="32"/>
                        <w:szCs w:val="32"/>
                      </w:rPr>
                      <w:t>amy.rosenbaum@dvusd.org</w:t>
                    </w:r>
                  </w:hyperlink>
                </w:p>
                <w:p w:rsidR="005C1BE3" w:rsidRPr="009A3449" w:rsidRDefault="00F16CA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602-467-5740</w:t>
                  </w:r>
                </w:p>
                <w:p w:rsidR="009A3449" w:rsidRPr="009A3449" w:rsidRDefault="009A344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9A3449" w:rsidRPr="009A3449" w:rsidRDefault="009A3449">
                  <w:pPr>
                    <w:rPr>
                      <w:b/>
                      <w:sz w:val="32"/>
                      <w:szCs w:val="32"/>
                    </w:rPr>
                  </w:pPr>
                  <w:r w:rsidRPr="009A3449">
                    <w:rPr>
                      <w:b/>
                      <w:sz w:val="32"/>
                      <w:szCs w:val="32"/>
                    </w:rPr>
                    <w:t>Have a great week!</w:t>
                  </w:r>
                </w:p>
                <w:p w:rsidR="009A3449" w:rsidRDefault="009A3449"/>
                <w:p w:rsidR="009A3449" w:rsidRDefault="009A3449"/>
              </w:txbxContent>
            </v:textbox>
          </v:shape>
        </w:pict>
      </w:r>
      <w:r>
        <w:rPr>
          <w:rFonts w:ascii="Kristen ITC" w:hAnsi="Kristen ITC"/>
          <w:noProof/>
        </w:rPr>
        <w:pict>
          <v:shape id="_x0000_s1109" type="#_x0000_t202" style="position:absolute;margin-left:252.75pt;margin-top:438.35pt;width:270.75pt;height:66.75pt;z-index:251665408">
            <v:textbox>
              <w:txbxContent>
                <w:p w:rsidR="005C1BE3" w:rsidRPr="005C1BE3" w:rsidRDefault="005C1BE3" w:rsidP="005C1BE3">
                  <w:pPr>
                    <w:rPr>
                      <w:b/>
                      <w:i/>
                    </w:rPr>
                  </w:pPr>
                  <w:r w:rsidRPr="005C1BE3">
                    <w:rPr>
                      <w:b/>
                      <w:i/>
                    </w:rPr>
                    <w:t xml:space="preserve">"The more that you read, the more things you will know. The more that you </w:t>
                  </w:r>
                  <w:proofErr w:type="gramStart"/>
                  <w:r w:rsidRPr="005C1BE3">
                    <w:rPr>
                      <w:b/>
                      <w:i/>
                    </w:rPr>
                    <w:t>learn,</w:t>
                  </w:r>
                  <w:proofErr w:type="gramEnd"/>
                  <w:r w:rsidRPr="005C1BE3">
                    <w:rPr>
                      <w:b/>
                      <w:i/>
                    </w:rPr>
                    <w:t xml:space="preserve"> the more places you'll go." </w:t>
                  </w:r>
                  <w:r w:rsidRPr="005C1BE3">
                    <w:rPr>
                      <w:b/>
                      <w:i/>
                    </w:rPr>
                    <w:br/>
                    <w:t xml:space="preserve">— </w:t>
                  </w:r>
                  <w:hyperlink r:id="rId10" w:history="1">
                    <w:r w:rsidRPr="005C1BE3">
                      <w:rPr>
                        <w:rStyle w:val="Hyperlink"/>
                        <w:b/>
                        <w:i/>
                      </w:rPr>
                      <w:t>Dr. Seuss</w:t>
                    </w:r>
                  </w:hyperlink>
                  <w:r w:rsidRPr="005C1BE3">
                    <w:rPr>
                      <w:b/>
                      <w:i/>
                    </w:rPr>
                    <w:t xml:space="preserve"> (</w:t>
                  </w:r>
                  <w:hyperlink r:id="rId11" w:history="1">
                    <w:r w:rsidRPr="005C1BE3">
                      <w:rPr>
                        <w:rStyle w:val="Hyperlink"/>
                        <w:b/>
                        <w:i/>
                      </w:rPr>
                      <w:t>I Can Read with My Eyes Shut</w:t>
                    </w:r>
                  </w:hyperlink>
                  <w:r w:rsidRPr="005C1BE3">
                    <w:rPr>
                      <w:b/>
                      <w:i/>
                    </w:rPr>
                    <w:t xml:space="preserve">) </w:t>
                  </w:r>
                </w:p>
                <w:p w:rsidR="009A3449" w:rsidRDefault="009A3449"/>
              </w:txbxContent>
            </v:textbox>
          </v:shape>
        </w:pict>
      </w:r>
    </w:p>
    <w:sectPr w:rsidR="008D2690" w:rsidSect="00723AA2">
      <w:pgSz w:w="12240" w:h="15840"/>
      <w:pgMar w:top="547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D0" w:rsidRDefault="00545FD0">
      <w:r>
        <w:separator/>
      </w:r>
    </w:p>
  </w:endnote>
  <w:endnote w:type="continuationSeparator" w:id="0">
    <w:p w:rsidR="00545FD0" w:rsidRDefault="0054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D0" w:rsidRDefault="00545FD0">
      <w:r>
        <w:separator/>
      </w:r>
    </w:p>
  </w:footnote>
  <w:footnote w:type="continuationSeparator" w:id="0">
    <w:p w:rsidR="00545FD0" w:rsidRDefault="00545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0B8"/>
    <w:multiLevelType w:val="hybridMultilevel"/>
    <w:tmpl w:val="77F21E9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0D"/>
    <w:multiLevelType w:val="hybridMultilevel"/>
    <w:tmpl w:val="E38C3532"/>
    <w:lvl w:ilvl="0" w:tplc="02E46506">
      <w:start w:val="2"/>
      <w:numFmt w:val="bullet"/>
      <w:lvlText w:val=""/>
      <w:lvlJc w:val="left"/>
      <w:pPr>
        <w:ind w:left="216" w:firstLine="21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E28"/>
    <w:multiLevelType w:val="hybridMultilevel"/>
    <w:tmpl w:val="C888A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A4D50"/>
    <w:multiLevelType w:val="hybridMultilevel"/>
    <w:tmpl w:val="257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F6184"/>
    <w:multiLevelType w:val="hybridMultilevel"/>
    <w:tmpl w:val="8F148774"/>
    <w:lvl w:ilvl="0" w:tplc="06845E10">
      <w:start w:val="2"/>
      <w:numFmt w:val="bullet"/>
      <w:lvlText w:val=""/>
      <w:lvlJc w:val="left"/>
      <w:pPr>
        <w:ind w:left="288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92C28"/>
    <w:multiLevelType w:val="hybridMultilevel"/>
    <w:tmpl w:val="67DE35B6"/>
    <w:lvl w:ilvl="0" w:tplc="9D22CEA4">
      <w:start w:val="2"/>
      <w:numFmt w:val="bullet"/>
      <w:lvlText w:val=""/>
      <w:lvlJc w:val="left"/>
      <w:pPr>
        <w:ind w:left="504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3520"/>
    <w:multiLevelType w:val="hybridMultilevel"/>
    <w:tmpl w:val="987E980E"/>
    <w:lvl w:ilvl="0" w:tplc="99CA51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F3192"/>
    <w:multiLevelType w:val="hybridMultilevel"/>
    <w:tmpl w:val="B38A4ECE"/>
    <w:lvl w:ilvl="0" w:tplc="B664D01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43B22"/>
    <w:multiLevelType w:val="hybridMultilevel"/>
    <w:tmpl w:val="6A76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A7FC1"/>
    <w:multiLevelType w:val="hybridMultilevel"/>
    <w:tmpl w:val="3D262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83DD4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86C85"/>
    <w:multiLevelType w:val="hybridMultilevel"/>
    <w:tmpl w:val="F1BC7232"/>
    <w:lvl w:ilvl="0" w:tplc="D116D810">
      <w:start w:val="2"/>
      <w:numFmt w:val="bullet"/>
      <w:lvlText w:val=""/>
      <w:lvlJc w:val="left"/>
      <w:pPr>
        <w:ind w:left="144" w:firstLine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93987"/>
    <w:multiLevelType w:val="hybridMultilevel"/>
    <w:tmpl w:val="F57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141D9"/>
    <w:multiLevelType w:val="hybridMultilevel"/>
    <w:tmpl w:val="A2E475A8"/>
    <w:lvl w:ilvl="0" w:tplc="6CC2E33A">
      <w:start w:val="2"/>
      <w:numFmt w:val="bullet"/>
      <w:lvlText w:val=""/>
      <w:lvlJc w:val="left"/>
      <w:pPr>
        <w:ind w:left="144" w:firstLine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103CF"/>
    <w:multiLevelType w:val="hybridMultilevel"/>
    <w:tmpl w:val="3E78E41A"/>
    <w:lvl w:ilvl="0" w:tplc="09185BC6">
      <w:start w:val="1"/>
      <w:numFmt w:val="bullet"/>
      <w:lvlText w:val=""/>
      <w:lvlJc w:val="left"/>
      <w:pPr>
        <w:tabs>
          <w:tab w:val="num" w:pos="144"/>
        </w:tabs>
        <w:ind w:left="-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5C4087B"/>
    <w:multiLevelType w:val="hybridMultilevel"/>
    <w:tmpl w:val="82BE36DE"/>
    <w:lvl w:ilvl="0" w:tplc="9C1EC86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470E3"/>
    <w:multiLevelType w:val="hybridMultilevel"/>
    <w:tmpl w:val="FD786EB6"/>
    <w:lvl w:ilvl="0" w:tplc="30E2D414">
      <w:start w:val="2"/>
      <w:numFmt w:val="bullet"/>
      <w:lvlText w:val=""/>
      <w:lvlJc w:val="left"/>
      <w:pPr>
        <w:ind w:left="216" w:firstLine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1272"/>
    <w:multiLevelType w:val="hybridMultilevel"/>
    <w:tmpl w:val="4BC6506A"/>
    <w:lvl w:ilvl="0" w:tplc="96B665F8">
      <w:numFmt w:val="bullet"/>
      <w:lvlText w:val=""/>
      <w:lvlJc w:val="left"/>
      <w:pPr>
        <w:ind w:left="288" w:hanging="288"/>
      </w:pPr>
      <w:rPr>
        <w:rFonts w:ascii="Symbol" w:eastAsia="Times New Roman" w:hAnsi="Symbol" w:cs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E50C5"/>
    <w:multiLevelType w:val="hybridMultilevel"/>
    <w:tmpl w:val="C5168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237F2F"/>
    <w:multiLevelType w:val="hybridMultilevel"/>
    <w:tmpl w:val="1B387428"/>
    <w:lvl w:ilvl="0" w:tplc="5B949112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B654D4"/>
    <w:multiLevelType w:val="hybridMultilevel"/>
    <w:tmpl w:val="1F8A48F6"/>
    <w:lvl w:ilvl="0" w:tplc="23C6DDA6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6D844252"/>
    <w:multiLevelType w:val="hybridMultilevel"/>
    <w:tmpl w:val="0A5CE466"/>
    <w:lvl w:ilvl="0" w:tplc="034A85FE">
      <w:start w:val="2"/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D6719"/>
    <w:multiLevelType w:val="hybridMultilevel"/>
    <w:tmpl w:val="100ACDD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C627F"/>
    <w:multiLevelType w:val="hybridMultilevel"/>
    <w:tmpl w:val="C712801A"/>
    <w:lvl w:ilvl="0" w:tplc="30906F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60802"/>
    <w:multiLevelType w:val="hybridMultilevel"/>
    <w:tmpl w:val="AFFA9CD0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23E28"/>
    <w:multiLevelType w:val="hybridMultilevel"/>
    <w:tmpl w:val="A526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573B2"/>
    <w:multiLevelType w:val="hybridMultilevel"/>
    <w:tmpl w:val="88662CB2"/>
    <w:lvl w:ilvl="0" w:tplc="7898D69E">
      <w:start w:val="2"/>
      <w:numFmt w:val="bullet"/>
      <w:lvlText w:val=""/>
      <w:lvlJc w:val="left"/>
      <w:pPr>
        <w:ind w:left="216" w:firstLine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17"/>
  </w:num>
  <w:num w:numId="7">
    <w:abstractNumId w:val="14"/>
  </w:num>
  <w:num w:numId="8">
    <w:abstractNumId w:val="21"/>
  </w:num>
  <w:num w:numId="9">
    <w:abstractNumId w:val="16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7"/>
  </w:num>
  <w:num w:numId="15">
    <w:abstractNumId w:val="25"/>
  </w:num>
  <w:num w:numId="16">
    <w:abstractNumId w:val="1"/>
  </w:num>
  <w:num w:numId="17">
    <w:abstractNumId w:val="15"/>
  </w:num>
  <w:num w:numId="18">
    <w:abstractNumId w:val="10"/>
  </w:num>
  <w:num w:numId="19">
    <w:abstractNumId w:val="12"/>
  </w:num>
  <w:num w:numId="20">
    <w:abstractNumId w:val="20"/>
  </w:num>
  <w:num w:numId="21">
    <w:abstractNumId w:val="5"/>
  </w:num>
  <w:num w:numId="22">
    <w:abstractNumId w:val="4"/>
  </w:num>
  <w:num w:numId="23">
    <w:abstractNumId w:val="22"/>
  </w:num>
  <w:num w:numId="24">
    <w:abstractNumId w:val="8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426"/>
    <w:rsid w:val="000157E0"/>
    <w:rsid w:val="00025CB4"/>
    <w:rsid w:val="00072D7B"/>
    <w:rsid w:val="00075F33"/>
    <w:rsid w:val="00086F7E"/>
    <w:rsid w:val="000B1671"/>
    <w:rsid w:val="000B5976"/>
    <w:rsid w:val="000B79C1"/>
    <w:rsid w:val="000E51B4"/>
    <w:rsid w:val="000F3EE8"/>
    <w:rsid w:val="00103D70"/>
    <w:rsid w:val="0015123A"/>
    <w:rsid w:val="00162600"/>
    <w:rsid w:val="001779F2"/>
    <w:rsid w:val="00180C2E"/>
    <w:rsid w:val="00195F3A"/>
    <w:rsid w:val="001D0E44"/>
    <w:rsid w:val="00211D0E"/>
    <w:rsid w:val="002213BB"/>
    <w:rsid w:val="00226F80"/>
    <w:rsid w:val="00280CD5"/>
    <w:rsid w:val="002944F3"/>
    <w:rsid w:val="002C487A"/>
    <w:rsid w:val="002E3CA9"/>
    <w:rsid w:val="002F2043"/>
    <w:rsid w:val="0030176D"/>
    <w:rsid w:val="00302166"/>
    <w:rsid w:val="00342608"/>
    <w:rsid w:val="003A6150"/>
    <w:rsid w:val="003B6460"/>
    <w:rsid w:val="003C147B"/>
    <w:rsid w:val="003C1A05"/>
    <w:rsid w:val="003C3A17"/>
    <w:rsid w:val="0041355C"/>
    <w:rsid w:val="004834F2"/>
    <w:rsid w:val="00483FBD"/>
    <w:rsid w:val="004A3142"/>
    <w:rsid w:val="004B2FC4"/>
    <w:rsid w:val="004B44FE"/>
    <w:rsid w:val="004B6CAA"/>
    <w:rsid w:val="004E0D76"/>
    <w:rsid w:val="005239CB"/>
    <w:rsid w:val="00541D6C"/>
    <w:rsid w:val="00545FD0"/>
    <w:rsid w:val="00551D4E"/>
    <w:rsid w:val="00554D3D"/>
    <w:rsid w:val="0055522B"/>
    <w:rsid w:val="005644F0"/>
    <w:rsid w:val="0059780F"/>
    <w:rsid w:val="005A6240"/>
    <w:rsid w:val="005B2D80"/>
    <w:rsid w:val="005B6333"/>
    <w:rsid w:val="005C1BE3"/>
    <w:rsid w:val="005C3081"/>
    <w:rsid w:val="005F0DD2"/>
    <w:rsid w:val="005F733C"/>
    <w:rsid w:val="00603863"/>
    <w:rsid w:val="00604525"/>
    <w:rsid w:val="006202A2"/>
    <w:rsid w:val="006555CB"/>
    <w:rsid w:val="006568F6"/>
    <w:rsid w:val="00666141"/>
    <w:rsid w:val="00673DBD"/>
    <w:rsid w:val="00683F3D"/>
    <w:rsid w:val="006C1F56"/>
    <w:rsid w:val="006E7BCD"/>
    <w:rsid w:val="00723AA2"/>
    <w:rsid w:val="0073775D"/>
    <w:rsid w:val="007453FB"/>
    <w:rsid w:val="00751662"/>
    <w:rsid w:val="007874B4"/>
    <w:rsid w:val="007A27FD"/>
    <w:rsid w:val="007B1DE3"/>
    <w:rsid w:val="007E17DC"/>
    <w:rsid w:val="008071DF"/>
    <w:rsid w:val="00821539"/>
    <w:rsid w:val="00854E48"/>
    <w:rsid w:val="008729B6"/>
    <w:rsid w:val="008B5482"/>
    <w:rsid w:val="008D2690"/>
    <w:rsid w:val="009171E0"/>
    <w:rsid w:val="009224F5"/>
    <w:rsid w:val="00953A43"/>
    <w:rsid w:val="0096681E"/>
    <w:rsid w:val="0098430D"/>
    <w:rsid w:val="009902C1"/>
    <w:rsid w:val="009903B4"/>
    <w:rsid w:val="009A3449"/>
    <w:rsid w:val="009B2158"/>
    <w:rsid w:val="009C33F0"/>
    <w:rsid w:val="009C6426"/>
    <w:rsid w:val="009E73C6"/>
    <w:rsid w:val="009F37E0"/>
    <w:rsid w:val="00A11D22"/>
    <w:rsid w:val="00A15C6A"/>
    <w:rsid w:val="00A33F15"/>
    <w:rsid w:val="00A63338"/>
    <w:rsid w:val="00A75C26"/>
    <w:rsid w:val="00A83C12"/>
    <w:rsid w:val="00A87E93"/>
    <w:rsid w:val="00A9136F"/>
    <w:rsid w:val="00A93EEF"/>
    <w:rsid w:val="00A94946"/>
    <w:rsid w:val="00B12277"/>
    <w:rsid w:val="00B13244"/>
    <w:rsid w:val="00B41FE2"/>
    <w:rsid w:val="00B46B8F"/>
    <w:rsid w:val="00B63187"/>
    <w:rsid w:val="00B66255"/>
    <w:rsid w:val="00B7237D"/>
    <w:rsid w:val="00B94321"/>
    <w:rsid w:val="00BA4B1E"/>
    <w:rsid w:val="00BC2827"/>
    <w:rsid w:val="00BD193F"/>
    <w:rsid w:val="00BD1E4D"/>
    <w:rsid w:val="00BD23A1"/>
    <w:rsid w:val="00BD6BB2"/>
    <w:rsid w:val="00BF0818"/>
    <w:rsid w:val="00C127CC"/>
    <w:rsid w:val="00C22F1C"/>
    <w:rsid w:val="00C360C2"/>
    <w:rsid w:val="00C413A1"/>
    <w:rsid w:val="00C53495"/>
    <w:rsid w:val="00C77E26"/>
    <w:rsid w:val="00CB15BA"/>
    <w:rsid w:val="00CB57BD"/>
    <w:rsid w:val="00CF1443"/>
    <w:rsid w:val="00D065E3"/>
    <w:rsid w:val="00D2353C"/>
    <w:rsid w:val="00D258B5"/>
    <w:rsid w:val="00D30E12"/>
    <w:rsid w:val="00D32952"/>
    <w:rsid w:val="00D33E3A"/>
    <w:rsid w:val="00D618DF"/>
    <w:rsid w:val="00D67E0F"/>
    <w:rsid w:val="00D71743"/>
    <w:rsid w:val="00D753FE"/>
    <w:rsid w:val="00D862A8"/>
    <w:rsid w:val="00D935FE"/>
    <w:rsid w:val="00D96813"/>
    <w:rsid w:val="00DA5527"/>
    <w:rsid w:val="00DA5B57"/>
    <w:rsid w:val="00DB7757"/>
    <w:rsid w:val="00DC0EB9"/>
    <w:rsid w:val="00DF237E"/>
    <w:rsid w:val="00E16F43"/>
    <w:rsid w:val="00E93E7C"/>
    <w:rsid w:val="00EB21E8"/>
    <w:rsid w:val="00EC211C"/>
    <w:rsid w:val="00ED347C"/>
    <w:rsid w:val="00EE2AC0"/>
    <w:rsid w:val="00F16CA9"/>
    <w:rsid w:val="00F5380F"/>
    <w:rsid w:val="00F63E0F"/>
    <w:rsid w:val="00F763F7"/>
    <w:rsid w:val="00F81473"/>
    <w:rsid w:val="00FA2F44"/>
    <w:rsid w:val="00FE33FF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A2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3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23AA2"/>
    <w:rPr>
      <w:color w:val="0000FF"/>
      <w:u w:val="single"/>
    </w:rPr>
  </w:style>
  <w:style w:type="paragraph" w:styleId="ListParagraph">
    <w:name w:val="List Paragraph"/>
    <w:basedOn w:val="Normal"/>
    <w:qFormat/>
    <w:rsid w:val="00723AA2"/>
    <w:pPr>
      <w:ind w:left="720"/>
    </w:pPr>
  </w:style>
  <w:style w:type="paragraph" w:styleId="Header">
    <w:name w:val="header"/>
    <w:basedOn w:val="Normal"/>
    <w:semiHidden/>
    <w:rsid w:val="00723A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3AA2"/>
    <w:pPr>
      <w:tabs>
        <w:tab w:val="center" w:pos="4320"/>
        <w:tab w:val="right" w:pos="8640"/>
      </w:tabs>
    </w:pPr>
  </w:style>
  <w:style w:type="character" w:customStyle="1" w:styleId="body1">
    <w:name w:val="body1"/>
    <w:basedOn w:val="DefaultParagraphFont"/>
    <w:rsid w:val="00751662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51662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dreads.com/work/quotes/233395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dreads.com/author/show/61105.Dr_Seu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.rosenbaum@d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Here’s the Scoop from Kindergarten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Here’s the Scoop from Kindergarten</dc:title>
  <dc:subject/>
  <dc:creator>Jill Goings</dc:creator>
  <cp:keywords/>
  <dc:description/>
  <cp:lastModifiedBy>Amy Rosenbaum</cp:lastModifiedBy>
  <cp:revision>2</cp:revision>
  <cp:lastPrinted>2013-03-15T17:06:00Z</cp:lastPrinted>
  <dcterms:created xsi:type="dcterms:W3CDTF">2013-03-15T17:06:00Z</dcterms:created>
  <dcterms:modified xsi:type="dcterms:W3CDTF">2013-03-15T17:06:00Z</dcterms:modified>
</cp:coreProperties>
</file>